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FB4" w:rsidRPr="00044FB4" w:rsidRDefault="00044FB4" w:rsidP="00044FB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bookmarkStart w:id="0" w:name="_GoBack"/>
      <w:bookmarkEnd w:id="0"/>
      <w:r w:rsidRPr="00044FB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ОБРАЗОВАНИЯ КИРОВСКОЙ ОБЛАСТИ</w:t>
      </w:r>
    </w:p>
    <w:p w:rsidR="00044FB4" w:rsidRPr="00044FB4" w:rsidRDefault="00044FB4" w:rsidP="00044FB4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44FB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044FB4" w:rsidRPr="00044FB4" w:rsidRDefault="00044FB4" w:rsidP="00044FB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44FB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РАСПОРЯЖЕНИЕ</w:t>
      </w:r>
    </w:p>
    <w:p w:rsidR="00044FB4" w:rsidRPr="00044FB4" w:rsidRDefault="00044FB4" w:rsidP="00044FB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44FB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29 января 2021 г. N 95</w:t>
      </w:r>
    </w:p>
    <w:p w:rsidR="00044FB4" w:rsidRPr="00044FB4" w:rsidRDefault="00044FB4" w:rsidP="00044FB4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44FB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044FB4" w:rsidRPr="00044FB4" w:rsidRDefault="00044FB4" w:rsidP="00044FB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44FB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 УТВЕРЖДЕНИИ ТИПОВОГО ПОЛОЖЕНИЯ О ДЕЯТЕЛЬНОСТИ ЦЕНТРОВ</w:t>
      </w:r>
    </w:p>
    <w:p w:rsidR="00044FB4" w:rsidRPr="00044FB4" w:rsidRDefault="00044FB4" w:rsidP="00044FB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44FB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ОБРАЗОВАНИЯ ЕСТЕСТВЕННО-НАУЧНОЙ И ТЕХНОЛОГИЧЕСКОЙ</w:t>
      </w:r>
    </w:p>
    <w:p w:rsidR="00044FB4" w:rsidRPr="00044FB4" w:rsidRDefault="00044FB4" w:rsidP="00044FB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44FB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НАПРАВЛЕННОСТЕЙ "ТОЧКА РОСТА" НА ТЕРРИТОРИИ КИРОВСКОЙ</w:t>
      </w:r>
    </w:p>
    <w:p w:rsidR="00044FB4" w:rsidRPr="00044FB4" w:rsidRDefault="00044FB4" w:rsidP="00044FB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44FB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ОБЛАСТИ И ПОКАЗАТЕЛЕЙ ИХ ДЕЯТЕЛЬНОСТИ</w:t>
      </w:r>
    </w:p>
    <w:p w:rsidR="00044FB4" w:rsidRPr="00044FB4" w:rsidRDefault="00044FB4" w:rsidP="00044FB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распоряжения Министерства просвещения Российской Федерации от 12.01.2021 N Р-6 "Об утверждении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направленностей":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Типовое </w:t>
      </w:r>
      <w:hyperlink w:anchor="p33" w:history="1">
        <w:r w:rsidRPr="00044FB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положение</w:t>
        </w:r>
      </w:hyperlink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деятельности центров образования естественно-научной и технологической направленностей "Точка роста" на территории Кировской области согласно </w:t>
      </w:r>
      <w:proofErr w:type="gramStart"/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proofErr w:type="gramEnd"/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1.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Утвердить </w:t>
      </w:r>
      <w:hyperlink w:anchor="p83" w:history="1">
        <w:r w:rsidRPr="00044FB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показатели</w:t>
        </w:r>
      </w:hyperlink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центров образования естественно-научной и технологической направленностей "Точка роста" на территории Кировской области согласно </w:t>
      </w:r>
      <w:proofErr w:type="gramStart"/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proofErr w:type="gramEnd"/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2.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Руководителям общеобразовательных организаций, на базе которых создаются центры образования естественно-научной и технологической направленностей "Точка роста", руководствуясь Типовым </w:t>
      </w:r>
      <w:hyperlink w:anchor="p33" w:history="1">
        <w:r w:rsidRPr="00044FB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положением</w:t>
        </w:r>
      </w:hyperlink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деятельности центров образования естественно-научной и технологической направленностей "Точка роста" на территории Кировской области, утвердить положение о центре образования естественно-научной и технологической направленностей "Точка роста" на базе общеобразовательной организации.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выполнением распоряжения возложить на заместителя министра образования Кировской области </w:t>
      </w:r>
      <w:proofErr w:type="spellStart"/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Воронкину</w:t>
      </w:r>
      <w:proofErr w:type="spellEnd"/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Е.С.</w:t>
      </w:r>
    </w:p>
    <w:p w:rsidR="00044FB4" w:rsidRPr="00044FB4" w:rsidRDefault="00044FB4" w:rsidP="00044FB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4FB4" w:rsidRPr="00044FB4" w:rsidRDefault="00044FB4" w:rsidP="00044FB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 образования</w:t>
      </w:r>
    </w:p>
    <w:p w:rsidR="00044FB4" w:rsidRPr="00044FB4" w:rsidRDefault="00044FB4" w:rsidP="00044FB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Кировской области</w:t>
      </w:r>
    </w:p>
    <w:p w:rsidR="00044FB4" w:rsidRPr="00044FB4" w:rsidRDefault="00044FB4" w:rsidP="00044FB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О.Н.РЫСЕВА</w:t>
      </w:r>
    </w:p>
    <w:p w:rsidR="00044FB4" w:rsidRPr="00044FB4" w:rsidRDefault="00044FB4" w:rsidP="00044FB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4FB4" w:rsidRPr="00044FB4" w:rsidRDefault="00044FB4" w:rsidP="00044FB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4FB4" w:rsidRPr="00044FB4" w:rsidRDefault="00044FB4" w:rsidP="00044FB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4FB4" w:rsidRPr="00044FB4" w:rsidRDefault="00044FB4" w:rsidP="00044FB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4FB4" w:rsidRPr="00044FB4" w:rsidRDefault="00044FB4" w:rsidP="00044FB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4FB4" w:rsidRPr="00044FB4" w:rsidRDefault="00044FB4" w:rsidP="00044FB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</w:t>
      </w:r>
    </w:p>
    <w:p w:rsidR="00044FB4" w:rsidRPr="00044FB4" w:rsidRDefault="00044FB4" w:rsidP="00044FB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4FB4" w:rsidRPr="00044FB4" w:rsidRDefault="00044FB4" w:rsidP="00044FB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044FB4" w:rsidRPr="00044FB4" w:rsidRDefault="00044FB4" w:rsidP="00044FB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распоряжением</w:t>
      </w:r>
    </w:p>
    <w:p w:rsidR="00044FB4" w:rsidRPr="00044FB4" w:rsidRDefault="00044FB4" w:rsidP="00044FB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образования</w:t>
      </w:r>
    </w:p>
    <w:p w:rsidR="00044FB4" w:rsidRPr="00044FB4" w:rsidRDefault="00044FB4" w:rsidP="00044FB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Кировской области</w:t>
      </w:r>
    </w:p>
    <w:p w:rsidR="00044FB4" w:rsidRPr="00044FB4" w:rsidRDefault="00044FB4" w:rsidP="00044FB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 января 2021 г. N 95</w:t>
      </w:r>
    </w:p>
    <w:p w:rsidR="00044FB4" w:rsidRPr="00044FB4" w:rsidRDefault="00044FB4" w:rsidP="00044FB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4FB4" w:rsidRPr="00044FB4" w:rsidRDefault="00044FB4" w:rsidP="00044FB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bookmarkStart w:id="1" w:name="p33"/>
      <w:bookmarkEnd w:id="1"/>
      <w:r w:rsidRPr="00044FB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ТИПОВОЕ ПОЛОЖЕНИЕ</w:t>
      </w:r>
    </w:p>
    <w:p w:rsidR="00044FB4" w:rsidRPr="00044FB4" w:rsidRDefault="00044FB4" w:rsidP="00044FB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44FB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ДЕЯТЕЛЬНОСТИ ЦЕНТРОВ ОБРАЗОВАНИЯ ЕСТЕСТВЕННО-НАУЧНОЙ</w:t>
      </w:r>
    </w:p>
    <w:p w:rsidR="00044FB4" w:rsidRPr="00044FB4" w:rsidRDefault="00044FB4" w:rsidP="00044FB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44FB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 ТЕХНОЛОГИЧЕСКОЙ НАПРАВЛЕННОСТЕЙ "ТОЧКА РОСТА"</w:t>
      </w:r>
    </w:p>
    <w:p w:rsidR="00044FB4" w:rsidRPr="00044FB4" w:rsidRDefault="00044FB4" w:rsidP="00044FB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44FB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 ТЕРРИТОРИИ КИРОВСКОЙ ОБЛАСТИ</w:t>
      </w:r>
    </w:p>
    <w:p w:rsidR="00044FB4" w:rsidRPr="00044FB4" w:rsidRDefault="00044FB4" w:rsidP="00044FB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4FB4" w:rsidRPr="00044FB4" w:rsidRDefault="00044FB4" w:rsidP="00044FB4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proofErr w:type="spellStart"/>
      <w:r w:rsidRPr="00044FB4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lastRenderedPageBreak/>
        <w:t>КонсультантПлюс</w:t>
      </w:r>
      <w:proofErr w:type="spellEnd"/>
      <w:r w:rsidRPr="00044FB4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: примечание.</w:t>
      </w:r>
    </w:p>
    <w:p w:rsidR="00044FB4" w:rsidRPr="00044FB4" w:rsidRDefault="00044FB4" w:rsidP="00044FB4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Нумерация пунктов дана в соответствии с официальным текстом документа.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Центр образования естественно-научной и технологической направленностей "Точка роста" на базе (наименование общеобразовательной организации) (далее - Центр) создан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и технологической направленностей.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Центр не является юридическим лицом и действует для достижения уставных целей (наименование общеобразовательной организации) (далее - Учреждение), а также в целях выполнения задач и достижения показателей и результатов национального проекта "Образование".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 своей деятельности Центр руководствуется Федеральным законом от 29.12.2012 N 273-ФЗ "Об образовании в Российской Федерации", Законом Кировской области от 14.10.2013 N 320-ЗО "Об образовании в Кировской области", нормативными документами Министерства просвещения Российской Федерации и Кировской области, программой развития Учреждения, планами работы Центра, утвержденными руководителем Учреждения, и настоящим Положением.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Центр в своей деятельности подчиняется руководителю Учреждения (директору).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Цели и задачи деятельности Центра.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"Физика", "Химия", "Биология".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Задачами Центра являются: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Реализация основных общеобразовательных программ по учебным предметам естественно-научной и технологической направленностей, в том числе в рамках внеурочной деятельности обучающихся; разработка и реализация </w:t>
      </w:r>
      <w:proofErr w:type="spellStart"/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разноуровневых</w:t>
      </w:r>
      <w:proofErr w:type="spellEnd"/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дополнительных общеобразовательных программ естественно-научной и технической направленностей, а также иных программ, в том числе в каникулярный период.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Вовлечение обучающихся и педагогических работников в проектную деятельность.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Организация </w:t>
      </w:r>
      <w:proofErr w:type="spellStart"/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период.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Центр для достижения цели и выполнения задач вправе взаимодействовать с: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различными образовательными организациями в форме сетевого взаимодействия;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 образовательными организациями, на базе которых созданы центры "Точка роста";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"Точка роста", в том числе по вопросам повышения квалификации педагогических работников;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и родителями (законными представителями) обучающихся, в том числе с применением дистанционных образовательных технологий.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 Порядок управления Центром.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 Руководитель Учреждения издает локальный нормативный акт о создании Центра, назначении руководителя Центра (куратора, ответственного за функционирование и развитие Центра), а также об утверждении Положения о Центре.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Руководителем Центра может быть назначен сотрудник Учреждения из числа руководящих и педагогических работников.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Руководитель Центра обязан: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Осуществлять оперативное руководство Центром.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Представлять интересы Центра по доверенности в муниципальных, государственных органах региона, организациях для реализации целей и задач Центра.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Отчитываться перед руководителем Учреждения о результатах работы Центра.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Руководитель Центра вправе: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Осуществлять расстановку кадров Центра, прием на работу которых осуществляется приказом руководителя Учреждения.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 По согласованию с руководителем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реализацией.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Центра.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3.4.4. По согласованию с руководителем Учреждения осуществлять организацию и проведение мероприятий по профилю направлений деятельности Центра.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3.4.5. Осуществлять иные права, относящиеся к деятельности Центра и не противоречащие целям и видам деятельности общеобразовательной организации, а также законодательству Российской Федерации.</w:t>
      </w:r>
    </w:p>
    <w:p w:rsidR="00044FB4" w:rsidRPr="00044FB4" w:rsidRDefault="00044FB4" w:rsidP="00044FB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4FB4" w:rsidRPr="00044FB4" w:rsidRDefault="00044FB4" w:rsidP="00044FB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4FB4" w:rsidRPr="00044FB4" w:rsidRDefault="00044FB4" w:rsidP="00044FB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4FB4" w:rsidRPr="00044FB4" w:rsidRDefault="00044FB4" w:rsidP="00044FB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4FB4" w:rsidRPr="00044FB4" w:rsidRDefault="00044FB4" w:rsidP="00044FB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4FB4" w:rsidRPr="00044FB4" w:rsidRDefault="00044FB4" w:rsidP="00044FB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2</w:t>
      </w:r>
    </w:p>
    <w:p w:rsidR="00044FB4" w:rsidRPr="00044FB4" w:rsidRDefault="00044FB4" w:rsidP="00044FB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4FB4" w:rsidRPr="00044FB4" w:rsidRDefault="00044FB4" w:rsidP="00044FB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:rsidR="00044FB4" w:rsidRPr="00044FB4" w:rsidRDefault="00044FB4" w:rsidP="00044FB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распоряжением</w:t>
      </w:r>
    </w:p>
    <w:p w:rsidR="00044FB4" w:rsidRPr="00044FB4" w:rsidRDefault="00044FB4" w:rsidP="00044FB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образования</w:t>
      </w:r>
    </w:p>
    <w:p w:rsidR="00044FB4" w:rsidRPr="00044FB4" w:rsidRDefault="00044FB4" w:rsidP="00044FB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Кировской области</w:t>
      </w:r>
    </w:p>
    <w:p w:rsidR="00044FB4" w:rsidRPr="00044FB4" w:rsidRDefault="00044FB4" w:rsidP="00044FB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 января 2021 г. N 95</w:t>
      </w:r>
    </w:p>
    <w:p w:rsidR="00044FB4" w:rsidRPr="00044FB4" w:rsidRDefault="00044FB4" w:rsidP="00044FB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4FB4" w:rsidRPr="00044FB4" w:rsidRDefault="00044FB4" w:rsidP="00044FB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bookmarkStart w:id="2" w:name="p83"/>
      <w:bookmarkEnd w:id="2"/>
      <w:r w:rsidRPr="00044FB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ПОКАЗАТЕЛИ</w:t>
      </w:r>
    </w:p>
    <w:p w:rsidR="00044FB4" w:rsidRPr="00044FB4" w:rsidRDefault="00044FB4" w:rsidP="00044FB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44FB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ДЕЯТЕЛЬНОСТИ ЦЕНТРОВ ОБРАЗОВАНИЯ ЕСТЕСТВЕННО-НАУЧНОЙ</w:t>
      </w:r>
    </w:p>
    <w:p w:rsidR="00044FB4" w:rsidRPr="00044FB4" w:rsidRDefault="00044FB4" w:rsidP="00044FB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44FB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 ТЕХНОЛОГИЧЕСКОЙ НАПРАВЛЕННОСТЕЙ "ТОЧКА РОСТА"</w:t>
      </w:r>
    </w:p>
    <w:p w:rsidR="00044FB4" w:rsidRPr="00044FB4" w:rsidRDefault="00044FB4" w:rsidP="00044FB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44FB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 ТЕРРИТОРИИ КИРОВСКОЙ ОБЛАСТИ</w:t>
      </w:r>
    </w:p>
    <w:p w:rsidR="00044FB4" w:rsidRPr="00044FB4" w:rsidRDefault="00044FB4" w:rsidP="00044FB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916" w:type="dxa"/>
        <w:tblInd w:w="-98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"/>
        <w:gridCol w:w="3954"/>
        <w:gridCol w:w="2782"/>
        <w:gridCol w:w="2308"/>
        <w:gridCol w:w="1515"/>
      </w:tblGrid>
      <w:tr w:rsidR="00044FB4" w:rsidRPr="00044FB4" w:rsidTr="000444F5"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B4" w:rsidRPr="00044FB4" w:rsidRDefault="00044FB4" w:rsidP="00044FB4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B4" w:rsidRPr="00044FB4" w:rsidRDefault="00044FB4" w:rsidP="00044FB4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B4" w:rsidRPr="00044FB4" w:rsidRDefault="00044FB4" w:rsidP="00044FB4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Минимальное значение в год для общеобразовательных организаций, не являющихся малокомплектными </w:t>
            </w:r>
            <w:hyperlink w:anchor="p134" w:history="1">
              <w:r w:rsidRPr="00044FB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&lt;1&gt;</w:t>
              </w:r>
            </w:hyperlink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B4" w:rsidRPr="00044FB4" w:rsidRDefault="00044FB4" w:rsidP="00044FB4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Минимальное значение в год для малокомплектных общеобразовательных организаций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B4" w:rsidRPr="00044FB4" w:rsidRDefault="00044FB4" w:rsidP="00044FB4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расчета минимального показателя в целом по Кировской области, в год</w:t>
            </w:r>
          </w:p>
        </w:tc>
      </w:tr>
      <w:tr w:rsidR="00044FB4" w:rsidRPr="00044FB4" w:rsidTr="000444F5"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B4" w:rsidRPr="00044FB4" w:rsidRDefault="00044FB4" w:rsidP="00044FB4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bookmarkStart w:id="3" w:name="p93"/>
            <w:bookmarkEnd w:id="3"/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B4" w:rsidRPr="00044FB4" w:rsidRDefault="00044FB4" w:rsidP="00044FB4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обучающихся общеобразовательной организации, </w:t>
            </w: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осваивающих два и более учебных предмета из числа предметных областей "Естественно-научные предметы", "Естественные науки", "Математика и информатика", "Обществознание и естествознание", "Технология" и (или) курсы внеурочной деятельности </w:t>
            </w:r>
            <w:proofErr w:type="spellStart"/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общеинтеллектуальной</w:t>
            </w:r>
            <w:proofErr w:type="spellEnd"/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 с использованием средств обучения и воспитания Центра "Точка роста" </w:t>
            </w:r>
            <w:hyperlink w:anchor="p135" w:history="1">
              <w:r w:rsidRPr="00044FB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&lt;2&gt;</w:t>
              </w:r>
            </w:hyperlink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(человек)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B4" w:rsidRPr="00044FB4" w:rsidRDefault="00044FB4" w:rsidP="00044F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300</w:t>
            </w:r>
          </w:p>
          <w:p w:rsidR="00044FB4" w:rsidRPr="00044FB4" w:rsidRDefault="00044FB4" w:rsidP="00044FB4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 год открытия - 150)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B4" w:rsidRPr="00044FB4" w:rsidRDefault="00044FB4" w:rsidP="00044F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</w:t>
            </w:r>
          </w:p>
          <w:p w:rsidR="00044FB4" w:rsidRPr="00044FB4" w:rsidRDefault="00044FB4" w:rsidP="00044FB4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 год открытия - 50)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B4" w:rsidRPr="00044FB4" w:rsidRDefault="00044FB4" w:rsidP="00044FB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 об. = (300 * Кол-во ТР1) + </w:t>
            </w: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(100 * Кол-во ТР2), где:</w:t>
            </w:r>
          </w:p>
          <w:p w:rsidR="00044FB4" w:rsidRPr="00044FB4" w:rsidRDefault="00044FB4" w:rsidP="00044FB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4FB4" w:rsidRPr="00044FB4" w:rsidRDefault="00044FB4" w:rsidP="00044FB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 об. - численность обучающихся общеобразовательных организаций, осваивающих основные образовательные программы с использованием средств обучения и воспитания Центра "Точка роста", во всех общеобразовательных организациях Кировской области, на базе которых создаются центры "Точка роста";</w:t>
            </w:r>
          </w:p>
          <w:p w:rsidR="00044FB4" w:rsidRPr="00044FB4" w:rsidRDefault="00044FB4" w:rsidP="00044FB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ТР1 - количество общеобразовательных организаций, не являющихся малокомплектными;</w:t>
            </w:r>
          </w:p>
          <w:p w:rsidR="00044FB4" w:rsidRPr="00044FB4" w:rsidRDefault="00044FB4" w:rsidP="00044FB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ТР2 - количество малокомплектных общеобразовательных организаций.</w:t>
            </w:r>
          </w:p>
          <w:p w:rsidR="00044FB4" w:rsidRPr="00044FB4" w:rsidRDefault="00044FB4" w:rsidP="00044FB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Примечание:</w:t>
            </w:r>
          </w:p>
          <w:p w:rsidR="00044FB4" w:rsidRPr="00044FB4" w:rsidRDefault="00044FB4" w:rsidP="00044FB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случае, если в общеобразовательной организации </w:t>
            </w: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общая численность обучающихся меньше указанного значения, значение показателя должно составлять не менее 80% от общей численности обучающихся.</w:t>
            </w:r>
          </w:p>
          <w:p w:rsidR="00044FB4" w:rsidRPr="00044FB4" w:rsidRDefault="00044FB4" w:rsidP="00044FB4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4FB4" w:rsidRPr="00044FB4" w:rsidRDefault="00044FB4" w:rsidP="00044FB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год открытия:</w:t>
            </w:r>
          </w:p>
          <w:p w:rsidR="00044FB4" w:rsidRPr="00044FB4" w:rsidRDefault="00044FB4" w:rsidP="00044FB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4FB4" w:rsidRPr="00044FB4" w:rsidRDefault="00044FB4" w:rsidP="00044FB4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 об. = (150 * Кол-во ТР1) + (50 * Кол-во ТР2)</w:t>
            </w:r>
          </w:p>
        </w:tc>
      </w:tr>
      <w:tr w:rsidR="00044FB4" w:rsidRPr="00044FB4" w:rsidTr="000444F5"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B4" w:rsidRPr="00044FB4" w:rsidRDefault="00044FB4" w:rsidP="00044FB4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B4" w:rsidRPr="00044FB4" w:rsidRDefault="00044FB4" w:rsidP="00044FB4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обучающихся общеобразовательной организации, осваивающих дополнительные общеобразовательные программы технической и естественно-научной направленности с использованием средств обучения и воспитания Центра "Точка роста" </w:t>
            </w:r>
            <w:hyperlink w:anchor="p136" w:history="1">
              <w:r w:rsidRPr="00044FB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&lt;3&gt;</w:t>
              </w:r>
            </w:hyperlink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(человек)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B4" w:rsidRPr="00044FB4" w:rsidRDefault="00044FB4" w:rsidP="00044F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  <w:p w:rsidR="00044FB4" w:rsidRPr="00044FB4" w:rsidRDefault="00044FB4" w:rsidP="00044FB4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год открытия - 30)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B4" w:rsidRPr="00044FB4" w:rsidRDefault="00044FB4" w:rsidP="00044F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044FB4" w:rsidRPr="00044FB4" w:rsidRDefault="00044FB4" w:rsidP="00044FB4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год открытия - 15)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B4" w:rsidRPr="00044FB4" w:rsidRDefault="00044FB4" w:rsidP="00044FB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 об. = (60 * Кол-во ТР1) + (30 * Кол-во ТР2), где:</w:t>
            </w:r>
          </w:p>
          <w:p w:rsidR="00044FB4" w:rsidRPr="00044FB4" w:rsidRDefault="00044FB4" w:rsidP="00044FB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4FB4" w:rsidRPr="00044FB4" w:rsidRDefault="00044FB4" w:rsidP="00044FB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 об. - численность обучающихся общеобразовательных организаций, осваивающих дополнительные общеобразовательные программы с использованием средств обучения и воспитания Центра "Точка роста", во всех общеобразовательных организациях Кировской области, на базе которых </w:t>
            </w: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создаются центры "Точка роста";</w:t>
            </w:r>
          </w:p>
          <w:p w:rsidR="00044FB4" w:rsidRPr="00044FB4" w:rsidRDefault="00044FB4" w:rsidP="00044FB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ТР1 - количество общеобразовательных организаций, не являющихся малокомплектными;</w:t>
            </w:r>
          </w:p>
          <w:p w:rsidR="00044FB4" w:rsidRPr="00044FB4" w:rsidRDefault="00044FB4" w:rsidP="00044FB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ТР2 - количество малокомплектных общеобразовательных организаций.</w:t>
            </w:r>
          </w:p>
          <w:p w:rsidR="00044FB4" w:rsidRPr="00044FB4" w:rsidRDefault="00044FB4" w:rsidP="00044FB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Примечание:</w:t>
            </w:r>
          </w:p>
          <w:p w:rsidR="00044FB4" w:rsidRPr="00044FB4" w:rsidRDefault="00044FB4" w:rsidP="00044FB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случае, если в общеобразовательной организации общая численность обучающихся меньше значения, указанного в </w:t>
            </w:r>
            <w:hyperlink w:anchor="p93" w:history="1">
              <w:r w:rsidRPr="00044FB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показателе 1</w:t>
              </w:r>
            </w:hyperlink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значение показателя должно составлять не менее 20% от общей численности обучающихся.</w:t>
            </w:r>
          </w:p>
          <w:p w:rsidR="00044FB4" w:rsidRPr="00044FB4" w:rsidRDefault="00044FB4" w:rsidP="00044FB4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4FB4" w:rsidRPr="00044FB4" w:rsidRDefault="00044FB4" w:rsidP="00044FB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год открытия:</w:t>
            </w:r>
          </w:p>
          <w:p w:rsidR="00044FB4" w:rsidRPr="00044FB4" w:rsidRDefault="00044FB4" w:rsidP="00044FB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44FB4" w:rsidRPr="00044FB4" w:rsidRDefault="00044FB4" w:rsidP="00044FB4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 об. = (30 * Кол-во ТР1) + (15 * Кол-во ТР2)</w:t>
            </w:r>
          </w:p>
        </w:tc>
      </w:tr>
      <w:tr w:rsidR="00044FB4" w:rsidRPr="00044FB4" w:rsidTr="000444F5"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B4" w:rsidRPr="00044FB4" w:rsidRDefault="00044FB4" w:rsidP="00044FB4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B4" w:rsidRPr="00044FB4" w:rsidRDefault="00044FB4" w:rsidP="00044FB4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педагогических работников центра "Точка роста", прошедших обучение по программам из реестра программ повышения квалификации </w:t>
            </w: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федерального оператора </w:t>
            </w:r>
            <w:hyperlink w:anchor="p137" w:history="1">
              <w:r w:rsidRPr="00044FB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&lt;4&gt;</w:t>
              </w:r>
            </w:hyperlink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B4" w:rsidRPr="00044FB4" w:rsidRDefault="00044FB4" w:rsidP="00044FB4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B4" w:rsidRPr="00044FB4" w:rsidRDefault="00044FB4" w:rsidP="00044FB4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B4" w:rsidRPr="00044FB4" w:rsidRDefault="00044FB4" w:rsidP="00044FB4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044FB4" w:rsidRPr="00044FB4" w:rsidRDefault="00044FB4" w:rsidP="00044FB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4" w:name="p134"/>
      <w:bookmarkEnd w:id="4"/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 Малокомплектной общеобразовательной организацией в рамках реализации мероприятий по созданию и функционированию центров естественно-научной и технологической направленностей "Точка роста" признается общеобразовательная организация, численность классов-комплектов в каждой из параллелей которой составляет не более 1 единицы.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5" w:name="p135"/>
      <w:bookmarkEnd w:id="5"/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&lt;2&gt; Использование средств оборудования, обучения и воспитания возможно на всех уровнях общего образования и целесообразно для реализации урочной и внеурочной деятельности по программам естественно-научной и технологической направленностей. Расчет показателя предусматривает суммирование численности обучающихся общеобразовательной организации, каждый из которых задействован в освоении не менее двух предметов, курсов, дисциплин (модулей) естественно-научной и технологической направленностей в рамках реализации основных общеобразовательных программ. Учитываются учебные предметы из числа предметных областей "Математика и информатика", "Обществознание и естествознание", "Технология", "Естественно-научные предметы", "Естественные науки" и (или) курсы внеурочной деятельности, реализуемые с использованием средств обучения и воспитания центров "Точка роста". В случае, если в общеобразовательной организации общая численность обучающихся меньше указанного значения, значение показателя должно составлять не менее 80% от общей численности обучающихся.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6" w:name="p136"/>
      <w:bookmarkEnd w:id="6"/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&lt;3&gt; В случае, если в общеобразовательной организации общая численность обучающихся меньше значения, указанного в </w:t>
      </w:r>
      <w:hyperlink w:anchor="p93" w:history="1">
        <w:r w:rsidRPr="00044FB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показателе 1</w:t>
        </w:r>
      </w:hyperlink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значение показателя должно составлять не менее 20% от общей численности обучающихся.</w:t>
      </w:r>
    </w:p>
    <w:p w:rsidR="00044FB4" w:rsidRPr="00044FB4" w:rsidRDefault="00044FB4" w:rsidP="00044F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7" w:name="p137"/>
      <w:bookmarkEnd w:id="7"/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&lt;4&gt; В соответствии с пунктом 2 части 5 статьи 47 Федерального закона от 29.12.2012 N 273-ФЗ "Об образовании в Российской Федерации" повышение квалификации педагогических работников осуществляется не реже одного раза в три года. Повышение квалификации педагогического работника Центра "Точка роста" засчитывается при наличии действующего (с даты прохождения прошло не более 3 лет) удостоверения о повышении квалификации по программам, соответствующим направленностям Центра "Точка роста", или прохождении обучения по программам федерального оператора. Также учитывается наличие у педагогических работников удостоверений о повышении квалификации по программам из Федерального реестра образовательных программ дополнительного профессионального образования.</w:t>
      </w:r>
    </w:p>
    <w:p w:rsidR="00044FB4" w:rsidRPr="00044FB4" w:rsidRDefault="00044FB4" w:rsidP="00044FB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4FB4" w:rsidRPr="00044FB4" w:rsidRDefault="00044FB4" w:rsidP="00044FB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4FB4" w:rsidRPr="005E6021" w:rsidRDefault="00044FB4" w:rsidP="005E602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-----------------------------------------------------------------</w:t>
      </w:r>
    </w:p>
    <w:p w:rsidR="00044FB4" w:rsidRPr="00044FB4" w:rsidRDefault="00044FB4" w:rsidP="00044FB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44FB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реализации мер по созданию и функционированию в общеобразовательных организациях, расположенных в сельской местности и малых городах Кировской области, центров образования естественно-научной и технологической направленностей "Точка роста" в 2021 - 2023 годах</w:t>
      </w:r>
    </w:p>
    <w:p w:rsidR="00044FB4" w:rsidRPr="00044FB4" w:rsidRDefault="00044FB4" w:rsidP="00044F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ПРАВИТЕЛЬСТВО КИРОВСКОЙ ОБЛАСТИ</w:t>
      </w: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РАСПОРЯЖЕНИЕ</w:t>
      </w: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26 января 2021 года N 6</w:t>
      </w: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 реализации мер по созданию и функционированию в общеобразовательных организациях, расположенных в сельской местности и малых городах Кировской области, центров образования естественно-научной и технологической направленностей "Точка роста" в 2021 - 2023 годах </w:t>
      </w:r>
    </w:p>
    <w:p w:rsidR="00044FB4" w:rsidRPr="00044FB4" w:rsidRDefault="00044FB4" w:rsidP="00044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Правилами предоставления и распределения субсидий из федерального бюджета бюджетам субъектов Российской Федерации на </w:t>
      </w:r>
      <w:proofErr w:type="spellStart"/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софинансирование</w:t>
      </w:r>
      <w:proofErr w:type="spellEnd"/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расходных обязательств субъектов Российской Федерации, возникающих при реализации региональных проектов, обеспечивающих достижение целей, показателей и результатов федеральных проектов, входящих в состав национального проекта "Образование", в рамках государственной программы Российской Федерации "Развитие образования", являющимися приложением N 5 к государственной программе Российской Федерации "Развитие образования", утвержденной постановлением Правительства Российской Федерации от 26.12.2017 N 1642 "Об утверждении государственной программы Российской Федерации "Развитие образования":</w:t>
      </w:r>
    </w:p>
    <w:p w:rsidR="00044FB4" w:rsidRPr="00044FB4" w:rsidRDefault="00044FB4" w:rsidP="00044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Определить министерство образования Кировской области региональным координатором, ответственным за реализацию мер по созданию и функционированию в общеобразовательных организациях, расположенных в сельской местности и малых городах Кировской области, центров образования естественно-научной и технологической направленностей "Точка роста" в 2021 - 2023 годах.</w:t>
      </w:r>
    </w:p>
    <w:p w:rsidR="00044FB4" w:rsidRPr="00044FB4" w:rsidRDefault="00044FB4" w:rsidP="00044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Утвердить комплекс мер (дорожную карту) по созданию и функционированию в общеобразовательных организациях, расположенных в сельской местности и малых городах Кировской области, центров образования естественно-научной и технологической направленностей "Точка роста" в 2021 - 2023 годах согласно приложению.</w:t>
      </w:r>
    </w:p>
    <w:p w:rsidR="00044FB4" w:rsidRPr="00044FB4" w:rsidRDefault="00044FB4" w:rsidP="00044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Контроль за выполнением распоряжения возложить на первого заместителя Председателя Правительства области </w:t>
      </w:r>
      <w:proofErr w:type="spellStart"/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Курдюмова</w:t>
      </w:r>
      <w:proofErr w:type="spellEnd"/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</w:t>
      </w:r>
    </w:p>
    <w:p w:rsidR="00044FB4" w:rsidRPr="00044FB4" w:rsidRDefault="00044FB4" w:rsidP="00044FB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Председатель Правительства</w:t>
      </w: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Кировской области</w:t>
      </w: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А.А.ЧУРИН </w:t>
      </w:r>
    </w:p>
    <w:p w:rsidR="00044FB4" w:rsidRPr="00044FB4" w:rsidRDefault="00044FB4" w:rsidP="00044FB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44FB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Приложение. Комплекс мер (дорожная карта) по созданию и функционированию в общеобразовательных организациях, расположенных в сельской местности и малых городах Кировской области, центров образования естественно-научной и технологической ...</w:t>
      </w:r>
    </w:p>
    <w:p w:rsidR="00044FB4" w:rsidRPr="00044FB4" w:rsidRDefault="00044FB4" w:rsidP="00044FB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Приложение </w:t>
      </w:r>
    </w:p>
    <w:p w:rsidR="00044FB4" w:rsidRPr="00044FB4" w:rsidRDefault="00044FB4" w:rsidP="00044FB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Утвержден</w:t>
      </w: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распоряжением</w:t>
      </w: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Правительства Кировской области</w:t>
      </w: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26 января 2021 г. N 6 </w:t>
      </w:r>
    </w:p>
    <w:p w:rsidR="00044FB4" w:rsidRPr="00044FB4" w:rsidRDefault="00044FB4" w:rsidP="00044F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КОМПЛЕКС МЕР (ДОРОЖНАЯ КАРТА) ПО СОЗДАНИЮ И ФУНКЦИОНИРОВАНИЮ В ОБЩЕОБРАЗОВАТЕЛЬНЫХ ОРГАНИЗАЦИЯХ, РАСПОЛОЖЕННЫХ В СЕЛЬСКОЙ МЕСТНОСТИ И МАЛЫХ ГОРОДАХ КИРОВСКОЙ ОБЛАСТИ, ЦЕНТРОВ ОБРАЗОВАНИЯ ЕСТЕСТВЕННО-НАУЧНОЙ И ТЕХНОЛОГИЧЕСКОЙ НАПРАВЛЕННОСТЕЙ "ТОЧКА РОСТА" В 2021 - 2023 ГОДАХ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7"/>
        <w:gridCol w:w="2858"/>
        <w:gridCol w:w="1939"/>
        <w:gridCol w:w="1998"/>
        <w:gridCol w:w="1953"/>
      </w:tblGrid>
      <w:tr w:rsidR="00044FB4" w:rsidRPr="00044FB4" w:rsidTr="00044FB4">
        <w:trPr>
          <w:trHeight w:val="15"/>
          <w:tblCellSpacing w:w="15" w:type="dxa"/>
        </w:trPr>
        <w:tc>
          <w:tcPr>
            <w:tcW w:w="554" w:type="dxa"/>
            <w:vAlign w:val="center"/>
            <w:hideMark/>
          </w:tcPr>
          <w:p w:rsidR="00044FB4" w:rsidRPr="00044FB4" w:rsidRDefault="00044FB4" w:rsidP="0004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:rsidR="00044FB4" w:rsidRPr="00044FB4" w:rsidRDefault="00044FB4" w:rsidP="0004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044FB4" w:rsidRPr="00044FB4" w:rsidRDefault="00044FB4" w:rsidP="0004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044FB4" w:rsidRPr="00044FB4" w:rsidRDefault="00044FB4" w:rsidP="0004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044FB4" w:rsidRPr="00044FB4" w:rsidRDefault="00044FB4" w:rsidP="00044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44FB4" w:rsidRPr="00044FB4" w:rsidTr="00044FB4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исполнения </w:t>
            </w:r>
          </w:p>
        </w:tc>
      </w:tr>
      <w:tr w:rsidR="00044FB4" w:rsidRPr="00044FB4" w:rsidTr="00044FB4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органа исполнительной власти Кировской области (регионального координатора), ответственного за реализацию мер по созданию и функционированию в общеобразовательных организациях, расположенных в сельской местности и малых городах Кировской области, центров образования естественно-научной и технологической направленностей "Точка роста" (далее - центры "Точка роста");</w:t>
            </w:r>
          </w:p>
          <w:p w:rsidR="00044FB4" w:rsidRPr="00044FB4" w:rsidRDefault="00044FB4" w:rsidP="00044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комплекса мер (дорожной карты) по созданию и функционированию центров "Точка роста"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Кировская область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разработан правовой акт Правительства Кировской области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ноября X1 года </w:t>
            </w:r>
          </w:p>
        </w:tc>
      </w:tr>
      <w:tr w:rsidR="00044FB4" w:rsidRPr="00044FB4" w:rsidTr="00044FB4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должностного лица в составе регионального ведомственного проектного офиса &lt;*&gt;, ответственного за реализацию мер по </w:t>
            </w: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созданию и функционированию центров "Точка роста"; утверждение показателей деятельности центров "Точка роста", типового положения о деятельности центров "Точка роста", перечня общеобразовательных организаций, расположенных в сельской местности и малых городах Кировской области, на базе которых планируется создание центров "Точка роста"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министерство образования Кировской области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разработано распоряжение министерства образования Кировской области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декабря X1 года </w:t>
            </w:r>
          </w:p>
        </w:tc>
      </w:tr>
      <w:tr w:rsidR="00044FB4" w:rsidRPr="00044FB4" w:rsidTr="00044FB4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согласование инфраструктурного листа для оснащения центров "Точка роста"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Кировской области, федеральный оператор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письмо федерального оператора, разработано распоряжение министерства образования Кировской области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отдельному графику </w:t>
            </w:r>
          </w:p>
        </w:tc>
      </w:tr>
      <w:tr w:rsidR="00044FB4" w:rsidRPr="00044FB4" w:rsidTr="00044FB4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соглашения о предоставлении субсидии из федерального бюджета бюджету субъекта Российской Федерации в государственной интегрированной информационной системе управления общественными финансами "Электронный бюджет"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Кировская область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подписано финансовое соглашение о предоставлении субсидии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декабря X1 года, далее - при необходимости </w:t>
            </w:r>
          </w:p>
        </w:tc>
      </w:tr>
      <w:tr w:rsidR="00044FB4" w:rsidRPr="00044FB4" w:rsidTr="00044FB4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закупок товаров, работ, услуг для создания центров "Точка роста"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Кировской области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опубликованы извещения о проведении закупок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марта X2 года </w:t>
            </w:r>
          </w:p>
        </w:tc>
      </w:tr>
      <w:tr w:rsidR="00044FB4" w:rsidRPr="00044FB4" w:rsidTr="00044FB4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квалификации сотрудников центров "Точка роста" по </w:t>
            </w: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программам переподготовки кадров из реестра федерального оператора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министерство образования Кировской области, </w:t>
            </w: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федеральный оператор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выданы удостоверения о повышении квалификации, </w:t>
            </w: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подготовлен отчет по программам переподготовки кадров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25 августа X2 года </w:t>
            </w:r>
          </w:p>
        </w:tc>
      </w:tr>
      <w:tr w:rsidR="00044FB4" w:rsidRPr="00044FB4" w:rsidTr="00044FB4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мониторинга приведения площадок центров "Точка роста" в соответствие с методическими рекомендациями Министерства просвещения Российской Федерации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Кировской области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 мониторинг по форме, определяемой Министерством просвещения Российской Федерации или федеральным оператором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августа X2 года, далее - ежегодно </w:t>
            </w:r>
          </w:p>
        </w:tc>
      </w:tr>
      <w:tr w:rsidR="00044FB4" w:rsidRPr="00044FB4" w:rsidTr="00044FB4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центров "Точка роста"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Кировской области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размещена информация в средствах массовой информации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сентября X2 года </w:t>
            </w:r>
          </w:p>
        </w:tc>
      </w:tr>
      <w:tr w:rsidR="00044FB4" w:rsidRPr="00044FB4" w:rsidTr="00044FB4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ежеквартального мониторинга выполнения показателей создания и функционирования центров "Точка роста"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Кировской области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подготовлен отчет федеральному оператору по итогу мониторинга показателей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44FB4" w:rsidRPr="00044FB4" w:rsidRDefault="00044FB4" w:rsidP="00044F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октября X2 года, далее - ежеквартально </w:t>
            </w:r>
          </w:p>
        </w:tc>
      </w:tr>
    </w:tbl>
    <w:p w:rsidR="00044FB4" w:rsidRPr="00044FB4" w:rsidRDefault="00044FB4" w:rsidP="00044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044FB4" w:rsidRPr="00044FB4" w:rsidRDefault="00044FB4" w:rsidP="00044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 Региональный ведомственный проектный офис при министерстве образования Кировской области создан на основании распоряжения министерства образования Кировской области от 27.03.2019 N 5-288 "О создании регионального ведомственного проектного офиса при министерстве образования Кировской области".</w:t>
      </w: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X1 - год, предшествующий году предоставления субсидии.</w:t>
      </w:r>
      <w:r w:rsidRPr="00044F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X2 - год предоставления субсидии.</w:t>
      </w:r>
    </w:p>
    <w:p w:rsidR="00D93EEC" w:rsidRDefault="00D93EEC"/>
    <w:sectPr w:rsidR="00D93EEC" w:rsidSect="005E6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FB4"/>
    <w:rsid w:val="000444F5"/>
    <w:rsid w:val="00044FB4"/>
    <w:rsid w:val="003679C2"/>
    <w:rsid w:val="00585399"/>
    <w:rsid w:val="005E6021"/>
    <w:rsid w:val="0086204A"/>
    <w:rsid w:val="00D9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FCBE7F-7E2D-4087-8E97-5C96C0797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EEC"/>
  </w:style>
  <w:style w:type="paragraph" w:styleId="1">
    <w:name w:val="heading 1"/>
    <w:basedOn w:val="a"/>
    <w:link w:val="10"/>
    <w:uiPriority w:val="9"/>
    <w:qFormat/>
    <w:rsid w:val="00044F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44F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4F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44F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4F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044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44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1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5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2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7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3759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3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12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3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74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89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4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1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63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11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4004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03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8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11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43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1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5020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6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3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1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87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7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4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2836</Words>
  <Characters>16166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LN</cp:lastModifiedBy>
  <cp:revision>2</cp:revision>
  <cp:lastPrinted>2021-02-16T10:24:00Z</cp:lastPrinted>
  <dcterms:created xsi:type="dcterms:W3CDTF">2023-08-11T15:58:00Z</dcterms:created>
  <dcterms:modified xsi:type="dcterms:W3CDTF">2023-08-11T15:58:00Z</dcterms:modified>
</cp:coreProperties>
</file>